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Pellizzari Christine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4,827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closing price of Imunon, Inc. Common Stock on the date of the grant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vest as follows: 1/2 on the date of grant; 1/4 on the one year anniversary of the date of grant; and 1/4 on the second year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Christine Pellizzari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27430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3334</Characters>
  <CharactersWithSpaces>3893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